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6E5" w:rsidRPr="000C1ACF" w:rsidRDefault="00F256E5" w:rsidP="00E32FBE">
      <w:pPr>
        <w:jc w:val="center"/>
        <w:rPr>
          <w:b/>
          <w:color w:val="000000"/>
        </w:rPr>
      </w:pPr>
      <w:r w:rsidRPr="000C1ACF">
        <w:rPr>
          <w:b/>
          <w:color w:val="000000"/>
        </w:rPr>
        <w:t>ПОРІВНЯЛЬНА ТАБЛИЦЯ</w:t>
      </w:r>
    </w:p>
    <w:p w:rsidR="00F256E5" w:rsidRPr="000C1ACF" w:rsidRDefault="00F256E5" w:rsidP="00E32FBE">
      <w:pPr>
        <w:tabs>
          <w:tab w:val="left" w:pos="540"/>
          <w:tab w:val="right" w:pos="9354"/>
        </w:tabs>
        <w:ind w:right="-190"/>
        <w:jc w:val="center"/>
        <w:rPr>
          <w:b/>
        </w:rPr>
      </w:pPr>
      <w:r w:rsidRPr="000C1ACF">
        <w:rPr>
          <w:b/>
          <w:color w:val="000000"/>
        </w:rPr>
        <w:t>до проекту рішення обласної ради «</w:t>
      </w:r>
      <w:r w:rsidRPr="000C1ACF">
        <w:rPr>
          <w:b/>
        </w:rPr>
        <w:t>Про зміни до  Регіональної  програми «Турбота» щодо посилення соціального захисту громадян на 2019-2021 роки</w:t>
      </w:r>
      <w:r w:rsidRPr="000C1ACF">
        <w:rPr>
          <w:bCs/>
        </w:rPr>
        <w:t xml:space="preserve"> </w:t>
      </w:r>
      <w:r w:rsidRPr="000C1ACF">
        <w:rPr>
          <w:b/>
          <w:bCs/>
        </w:rPr>
        <w:t>(зі змінами та доповненнями від 26 вересня 2019 року, 16 липня та 17 грудня 2020 року, 20 травня 2021 року )»</w:t>
      </w:r>
    </w:p>
    <w:p w:rsidR="00F256E5" w:rsidRPr="000C1ACF" w:rsidRDefault="00F256E5" w:rsidP="00E32FBE">
      <w:pPr>
        <w:tabs>
          <w:tab w:val="left" w:pos="540"/>
          <w:tab w:val="right" w:pos="9354"/>
        </w:tabs>
        <w:ind w:right="-190"/>
        <w:jc w:val="both"/>
        <w:rPr>
          <w:b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5"/>
        <w:gridCol w:w="7654"/>
      </w:tblGrid>
      <w:tr w:rsidR="00F256E5" w:rsidRPr="000C1ACF" w:rsidTr="00B70367">
        <w:tc>
          <w:tcPr>
            <w:tcW w:w="7905" w:type="dxa"/>
          </w:tcPr>
          <w:p w:rsidR="00F256E5" w:rsidRPr="000C1ACF" w:rsidRDefault="00F256E5" w:rsidP="00E32FBE">
            <w:pPr>
              <w:tabs>
                <w:tab w:val="left" w:pos="540"/>
                <w:tab w:val="right" w:pos="9354"/>
              </w:tabs>
              <w:ind w:right="-190"/>
              <w:jc w:val="center"/>
              <w:rPr>
                <w:b/>
              </w:rPr>
            </w:pPr>
            <w:r w:rsidRPr="000C1ACF">
              <w:rPr>
                <w:b/>
                <w:color w:val="000000"/>
              </w:rPr>
              <w:t>Зміст чинної редакції Регіональної програми</w:t>
            </w:r>
          </w:p>
        </w:tc>
        <w:tc>
          <w:tcPr>
            <w:tcW w:w="7654" w:type="dxa"/>
          </w:tcPr>
          <w:p w:rsidR="00F256E5" w:rsidRPr="000C1ACF" w:rsidRDefault="00F256E5" w:rsidP="00E32FBE">
            <w:pPr>
              <w:tabs>
                <w:tab w:val="left" w:pos="540"/>
                <w:tab w:val="right" w:pos="9354"/>
              </w:tabs>
              <w:ind w:right="-190"/>
              <w:jc w:val="center"/>
              <w:rPr>
                <w:b/>
              </w:rPr>
            </w:pPr>
            <w:r w:rsidRPr="000C1ACF">
              <w:rPr>
                <w:b/>
                <w:color w:val="000000"/>
              </w:rPr>
              <w:t>Зміст запропонованого проекту рішення</w:t>
            </w:r>
          </w:p>
        </w:tc>
      </w:tr>
      <w:tr w:rsidR="00F256E5" w:rsidRPr="000C1ACF" w:rsidTr="00BC14DB">
        <w:trPr>
          <w:trHeight w:val="2139"/>
        </w:trPr>
        <w:tc>
          <w:tcPr>
            <w:tcW w:w="7905" w:type="dxa"/>
          </w:tcPr>
          <w:p w:rsidR="00F256E5" w:rsidRPr="000C1ACF" w:rsidRDefault="00F256E5" w:rsidP="005F48C6">
            <w:pPr>
              <w:pStyle w:val="a6"/>
              <w:ind w:right="-81" w:firstLine="567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  <w:p w:rsidR="00F256E5" w:rsidRPr="000C1ACF" w:rsidRDefault="00F256E5" w:rsidP="005F48C6">
            <w:pPr>
              <w:pStyle w:val="a6"/>
              <w:ind w:right="-81" w:firstLine="567"/>
              <w:jc w:val="both"/>
              <w:rPr>
                <w:bCs/>
                <w:iCs/>
                <w:color w:val="000000"/>
                <w:spacing w:val="-4"/>
                <w:szCs w:val="28"/>
              </w:rPr>
            </w:pP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  <w:t>1. Розділ І</w:t>
            </w: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  <w:lang w:val="en-US"/>
              </w:rPr>
              <w:t>V</w:t>
            </w: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  <w:t>. Регіональної програми «</w:t>
            </w: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  <w:lang w:val="ru-RU"/>
              </w:rPr>
              <w:t>Шляхи реалізіції Програми, обсяги та джерела фінансування; строки виконання Програми</w:t>
            </w: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  <w:t>»:</w:t>
            </w:r>
          </w:p>
          <w:p w:rsidR="00F256E5" w:rsidRPr="000C1ACF" w:rsidRDefault="00F256E5" w:rsidP="005F48C6">
            <w:pPr>
              <w:pStyle w:val="a6"/>
              <w:ind w:right="-81" w:firstLine="567"/>
              <w:jc w:val="both"/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</w:pP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  <w:t xml:space="preserve">абзац 5 </w:t>
            </w:r>
          </w:p>
          <w:p w:rsidR="00F256E5" w:rsidRPr="000C1ACF" w:rsidRDefault="00F256E5" w:rsidP="00E362EA">
            <w:pPr>
              <w:tabs>
                <w:tab w:val="left" w:pos="1215"/>
              </w:tabs>
              <w:ind w:firstLine="709"/>
              <w:jc w:val="both"/>
              <w:rPr>
                <w:b/>
              </w:rPr>
            </w:pPr>
            <w:r w:rsidRPr="000C1ACF">
              <w:rPr>
                <w:b/>
              </w:rPr>
              <w:t xml:space="preserve">- </w:t>
            </w:r>
            <w:r w:rsidRPr="000C1ACF">
              <w:t>фінансування заходів Програми здійснюється за рахунок коштів, передбачених для її реалізації в обласному бюджеті на відповідний бюджетний період. Орієнтовний обсяг фінансування Програми становить 63 426,6 тис. гривень, у тому числі у 2019 році  –  20 617,2 тис. гр</w:t>
            </w:r>
            <w:r w:rsidR="00B6197E">
              <w:t xml:space="preserve">ивень, у 2020 </w:t>
            </w:r>
            <w:r w:rsidRPr="000C1ACF">
              <w:t xml:space="preserve">році  – 21 142,2 тис. гривень, у 2021 році  –  </w:t>
            </w:r>
            <w:r w:rsidRPr="000C1ACF">
              <w:rPr>
                <w:b/>
              </w:rPr>
              <w:t>21667,2</w:t>
            </w:r>
            <w:r w:rsidRPr="000C1ACF">
              <w:t xml:space="preserve">  тис. гривень (додаток 5).</w:t>
            </w:r>
          </w:p>
          <w:p w:rsidR="00F256E5" w:rsidRPr="000C1ACF" w:rsidRDefault="00F256E5" w:rsidP="00F74E5C">
            <w:pPr>
              <w:pStyle w:val="a6"/>
              <w:ind w:right="-81" w:firstLine="567"/>
              <w:jc w:val="both"/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</w:pPr>
          </w:p>
          <w:p w:rsidR="00F256E5" w:rsidRPr="000C1ACF" w:rsidRDefault="00F256E5" w:rsidP="00E362EA">
            <w:pPr>
              <w:tabs>
                <w:tab w:val="left" w:pos="1275"/>
              </w:tabs>
              <w:jc w:val="both"/>
            </w:pPr>
            <w:r w:rsidRPr="000C1ACF">
              <w:rPr>
                <w:b/>
                <w:bCs/>
                <w:iCs/>
                <w:color w:val="000000"/>
                <w:spacing w:val="-4"/>
              </w:rPr>
              <w:t xml:space="preserve">          </w:t>
            </w:r>
            <w:r w:rsidRPr="000C1ACF">
              <w:rPr>
                <w:b/>
              </w:rPr>
              <w:t>2. Додаток 2 до Програми «Напрями діяльності та заходи</w:t>
            </w:r>
            <w:r w:rsidRPr="000C1ACF">
              <w:t xml:space="preserve"> </w:t>
            </w:r>
            <w:r w:rsidRPr="000C1ACF">
              <w:rPr>
                <w:b/>
              </w:rPr>
              <w:t>Регіональної програми «Турбота» щодо посилення соціального захисту громадян на 2019-2021 роки</w:t>
            </w:r>
            <w:r w:rsidRPr="000C1ACF">
              <w:rPr>
                <w:b/>
                <w:bCs/>
              </w:rPr>
              <w:t>(зі змінами та доповненнями від 26 вересня 2019 року, 16 липня та 17 грудня 2020 року, 20 травня 2021 року )</w:t>
            </w:r>
            <w:r w:rsidRPr="000C1ACF">
              <w:rPr>
                <w:b/>
              </w:rPr>
              <w:t>»</w:t>
            </w:r>
          </w:p>
          <w:p w:rsidR="00F256E5" w:rsidRPr="000C1ACF" w:rsidRDefault="00F256E5" w:rsidP="001B0B2A">
            <w:pPr>
              <w:ind w:left="142" w:right="221" w:firstLine="426"/>
              <w:jc w:val="both"/>
              <w:rPr>
                <w:b/>
              </w:rPr>
            </w:pPr>
          </w:p>
          <w:p w:rsidR="00F256E5" w:rsidRPr="000C1ACF" w:rsidRDefault="00F256E5" w:rsidP="00545975">
            <w:pPr>
              <w:ind w:left="440" w:right="221"/>
              <w:jc w:val="both"/>
              <w:rPr>
                <w:b/>
              </w:rPr>
            </w:pPr>
            <w:r w:rsidRPr="000C1ACF">
              <w:rPr>
                <w:b/>
              </w:rPr>
              <w:t xml:space="preserve">   2.1. Графа «Орієнтовні обсяги фінансування (вартість), </w:t>
            </w:r>
          </w:p>
          <w:p w:rsidR="00F256E5" w:rsidRPr="000C1ACF" w:rsidRDefault="00F256E5" w:rsidP="00B70367">
            <w:pPr>
              <w:ind w:left="567" w:right="221"/>
              <w:jc w:val="both"/>
              <w:rPr>
                <w:b/>
              </w:rPr>
            </w:pPr>
            <w:r w:rsidRPr="000C1ACF">
              <w:rPr>
                <w:b/>
              </w:rPr>
              <w:t xml:space="preserve">тис. гривень, у тому числі:» </w:t>
            </w:r>
          </w:p>
          <w:p w:rsidR="00F256E5" w:rsidRPr="000C1ACF" w:rsidRDefault="00F256E5" w:rsidP="00B70367">
            <w:pPr>
              <w:ind w:left="567" w:right="221"/>
              <w:jc w:val="both"/>
              <w:rPr>
                <w:b/>
              </w:rPr>
            </w:pPr>
          </w:p>
          <w:p w:rsidR="00F256E5" w:rsidRPr="000C1ACF" w:rsidRDefault="00F256E5" w:rsidP="00B70367">
            <w:pPr>
              <w:ind w:left="567" w:right="221"/>
              <w:jc w:val="both"/>
              <w:rPr>
                <w:b/>
              </w:rPr>
            </w:pPr>
            <w:r w:rsidRPr="000C1ACF">
              <w:rPr>
                <w:b/>
              </w:rPr>
              <w:t xml:space="preserve"> «2021 рік»                                (зміна показників)</w:t>
            </w:r>
          </w:p>
          <w:p w:rsidR="00F256E5" w:rsidRPr="000C1ACF" w:rsidRDefault="00F256E5" w:rsidP="00B70367">
            <w:pPr>
              <w:ind w:left="567" w:right="221"/>
              <w:jc w:val="both"/>
            </w:pPr>
            <w:r w:rsidRPr="000C1ACF">
              <w:t xml:space="preserve"> Пункт 1                16690,0                (+4000,0)</w:t>
            </w:r>
          </w:p>
          <w:p w:rsidR="00F256E5" w:rsidRPr="000C1ACF" w:rsidRDefault="00F256E5" w:rsidP="005039C9">
            <w:pPr>
              <w:ind w:left="567" w:right="221"/>
              <w:jc w:val="both"/>
            </w:pPr>
            <w:r w:rsidRPr="000C1ACF">
              <w:t xml:space="preserve"> Підпункт 1.4.         1600,0                (+4000,0)</w:t>
            </w:r>
          </w:p>
          <w:p w:rsidR="00F256E5" w:rsidRPr="000C1ACF" w:rsidRDefault="00F256E5" w:rsidP="00B134D2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1ACF">
              <w:rPr>
                <w:sz w:val="28"/>
                <w:szCs w:val="28"/>
              </w:rPr>
              <w:lastRenderedPageBreak/>
              <w:t xml:space="preserve"> </w:t>
            </w:r>
          </w:p>
          <w:p w:rsidR="00F256E5" w:rsidRPr="000C1ACF" w:rsidRDefault="00F256E5" w:rsidP="00B134D2">
            <w:pPr>
              <w:pStyle w:val="10"/>
              <w:ind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            3. Додаток 5 до Програми «Ресурсне забезпечення Регіональної програми «Турбота» щодо посилення соціального захисту громадян на 2019 – 2021 роки </w:t>
            </w:r>
            <w:r w:rsidRPr="000C1ACF">
              <w:rPr>
                <w:rFonts w:ascii="Times New Roman" w:hAnsi="Times New Roman"/>
                <w:b/>
                <w:bCs/>
                <w:sz w:val="28"/>
                <w:szCs w:val="28"/>
              </w:rPr>
              <w:t>(зі змінами та доповненнями від 20 травня 2021 року )</w:t>
            </w: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»</w:t>
            </w:r>
          </w:p>
          <w:p w:rsidR="00F256E5" w:rsidRPr="000C1ACF" w:rsidRDefault="00F256E5" w:rsidP="008C5505">
            <w:pPr>
              <w:ind w:left="567" w:right="221"/>
              <w:jc w:val="both"/>
              <w:rPr>
                <w:b/>
              </w:rPr>
            </w:pPr>
            <w:r w:rsidRPr="000C1ACF">
              <w:rPr>
                <w:b/>
              </w:rPr>
              <w:t xml:space="preserve">  </w:t>
            </w:r>
          </w:p>
          <w:p w:rsidR="000C1ACF" w:rsidRDefault="000C1ACF" w:rsidP="008C5505">
            <w:pPr>
              <w:ind w:left="567" w:right="221"/>
              <w:jc w:val="both"/>
              <w:rPr>
                <w:b/>
              </w:rPr>
            </w:pPr>
          </w:p>
          <w:p w:rsidR="00F256E5" w:rsidRPr="000C1ACF" w:rsidRDefault="00F256E5" w:rsidP="008C5505">
            <w:pPr>
              <w:ind w:left="567" w:right="221"/>
              <w:jc w:val="both"/>
              <w:rPr>
                <w:b/>
              </w:rPr>
            </w:pPr>
            <w:r w:rsidRPr="000C1ACF">
              <w:rPr>
                <w:b/>
              </w:rPr>
              <w:t xml:space="preserve"> 3.1. Графа « Роки:» </w:t>
            </w:r>
          </w:p>
          <w:p w:rsidR="00F256E5" w:rsidRPr="000C1ACF" w:rsidRDefault="00F256E5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256E5" w:rsidRPr="000C1ACF" w:rsidRDefault="00F256E5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 «2021 рік»                                (зміна показників)</w:t>
            </w:r>
          </w:p>
          <w:p w:rsidR="00F256E5" w:rsidRPr="000C1ACF" w:rsidRDefault="00F256E5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56E5" w:rsidRPr="000C1ACF" w:rsidRDefault="00F256E5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0C1ACF">
              <w:rPr>
                <w:rFonts w:ascii="Times New Roman" w:hAnsi="Times New Roman"/>
                <w:sz w:val="28"/>
                <w:szCs w:val="28"/>
              </w:rPr>
              <w:t xml:space="preserve">21667,2                                            </w:t>
            </w:r>
            <w:r w:rsidRPr="000C1ACF">
              <w:rPr>
                <w:sz w:val="28"/>
                <w:szCs w:val="28"/>
              </w:rPr>
              <w:t>(+4000,0)</w:t>
            </w:r>
            <w:r w:rsidRPr="000C1AC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F256E5" w:rsidRPr="000C1ACF" w:rsidRDefault="00F256E5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0C1ACF" w:rsidRDefault="000C1ACF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56E5" w:rsidRPr="000C1ACF" w:rsidRDefault="00F256E5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>3.2. Графа « Усього витрат на виконання Програми:»</w:t>
            </w:r>
          </w:p>
          <w:p w:rsidR="00F256E5" w:rsidRPr="000C1ACF" w:rsidRDefault="00F256E5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C1ACF" w:rsidRDefault="000C1ACF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56E5" w:rsidRPr="000C1ACF" w:rsidRDefault="00F256E5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ACF">
              <w:rPr>
                <w:rFonts w:ascii="Times New Roman" w:hAnsi="Times New Roman"/>
                <w:sz w:val="28"/>
                <w:szCs w:val="28"/>
              </w:rPr>
              <w:t>63426,6</w:t>
            </w:r>
          </w:p>
          <w:p w:rsidR="00F256E5" w:rsidRPr="000C1ACF" w:rsidRDefault="00F256E5" w:rsidP="00B70367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56E5" w:rsidRPr="000C1ACF" w:rsidRDefault="00F256E5" w:rsidP="00D82E5F">
            <w:pPr>
              <w:ind w:right="221"/>
              <w:jc w:val="both"/>
              <w:rPr>
                <w:b/>
              </w:rPr>
            </w:pPr>
          </w:p>
          <w:p w:rsidR="00F256E5" w:rsidRPr="000C1ACF" w:rsidRDefault="00F256E5" w:rsidP="00554DE9">
            <w:pPr>
              <w:ind w:firstLine="426"/>
              <w:jc w:val="both"/>
            </w:pPr>
          </w:p>
        </w:tc>
        <w:tc>
          <w:tcPr>
            <w:tcW w:w="7654" w:type="dxa"/>
          </w:tcPr>
          <w:p w:rsidR="00F256E5" w:rsidRPr="000C1ACF" w:rsidRDefault="00F256E5" w:rsidP="00E362EA">
            <w:pPr>
              <w:pStyle w:val="a6"/>
              <w:ind w:right="-81" w:firstLine="567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0C1ACF">
              <w:rPr>
                <w:b w:val="0"/>
                <w:szCs w:val="28"/>
              </w:rPr>
              <w:lastRenderedPageBreak/>
              <w:t xml:space="preserve"> </w:t>
            </w:r>
          </w:p>
          <w:p w:rsidR="00F256E5" w:rsidRPr="000C1ACF" w:rsidRDefault="00F256E5" w:rsidP="00E362EA">
            <w:pPr>
              <w:pStyle w:val="a6"/>
              <w:ind w:right="-81" w:firstLine="567"/>
              <w:jc w:val="both"/>
              <w:rPr>
                <w:bCs/>
                <w:iCs/>
                <w:color w:val="000000"/>
                <w:spacing w:val="-4"/>
                <w:szCs w:val="28"/>
              </w:rPr>
            </w:pP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  <w:t>1. Розділ І</w:t>
            </w: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  <w:lang w:val="en-US"/>
              </w:rPr>
              <w:t>V</w:t>
            </w: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  <w:t>. Регіональної програми «</w:t>
            </w: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  <w:lang w:val="ru-RU"/>
              </w:rPr>
              <w:t>Шляхи реалізіції Програми, обсяги та джерела фінансування; строки виконання Програми</w:t>
            </w: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  <w:t>»:</w:t>
            </w:r>
          </w:p>
          <w:p w:rsidR="00F256E5" w:rsidRPr="000C1ACF" w:rsidRDefault="00F256E5" w:rsidP="00E362EA">
            <w:pPr>
              <w:pStyle w:val="a6"/>
              <w:ind w:right="-81" w:firstLine="567"/>
              <w:jc w:val="both"/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</w:pPr>
            <w:r w:rsidRPr="000C1ACF">
              <w:rPr>
                <w:rFonts w:ascii="Times New Roman" w:hAnsi="Times New Roman"/>
                <w:bCs/>
                <w:iCs/>
                <w:color w:val="000000"/>
                <w:spacing w:val="-4"/>
                <w:szCs w:val="28"/>
              </w:rPr>
              <w:t xml:space="preserve">абзац 5 </w:t>
            </w:r>
          </w:p>
          <w:p w:rsidR="00F256E5" w:rsidRPr="000C1ACF" w:rsidRDefault="00F256E5" w:rsidP="00E362EA">
            <w:pPr>
              <w:tabs>
                <w:tab w:val="left" w:pos="1215"/>
              </w:tabs>
              <w:ind w:firstLine="709"/>
              <w:jc w:val="both"/>
              <w:rPr>
                <w:b/>
              </w:rPr>
            </w:pPr>
            <w:r w:rsidRPr="000C1ACF">
              <w:rPr>
                <w:b/>
              </w:rPr>
              <w:t xml:space="preserve">- </w:t>
            </w:r>
            <w:r w:rsidRPr="000C1ACF">
              <w:t>фінансування заходів Програми здійснюється за рахунок коштів, передбачених для її реалізації в обласному бюджеті на відповідний бюджетний період. Орієнтовний обсяг фі</w:t>
            </w:r>
            <w:r w:rsidR="00B6197E">
              <w:t>нансування Програми становить 67</w:t>
            </w:r>
            <w:r w:rsidRPr="000C1ACF">
              <w:t xml:space="preserve"> 426,6 тис. гривень, у тому числі у 2019 році  –  20 617,2 тис. гривень, у 2020 році  – 21 142,2 тис. гривень, у 2021 році  –  </w:t>
            </w:r>
            <w:r w:rsidR="00B6197E">
              <w:rPr>
                <w:b/>
              </w:rPr>
              <w:t>2</w:t>
            </w:r>
            <w:bookmarkStart w:id="0" w:name="_GoBack"/>
            <w:bookmarkEnd w:id="0"/>
            <w:r w:rsidRPr="000C1ACF">
              <w:rPr>
                <w:b/>
              </w:rPr>
              <w:t>5667,2</w:t>
            </w:r>
            <w:r w:rsidRPr="000C1ACF">
              <w:t xml:space="preserve">  тис. гривень (додаток 5).</w:t>
            </w:r>
          </w:p>
          <w:p w:rsidR="00F256E5" w:rsidRPr="000C1ACF" w:rsidRDefault="00F256E5" w:rsidP="00B63720">
            <w:pPr>
              <w:tabs>
                <w:tab w:val="left" w:pos="1275"/>
              </w:tabs>
              <w:jc w:val="both"/>
              <w:rPr>
                <w:b/>
              </w:rPr>
            </w:pPr>
          </w:p>
          <w:p w:rsidR="00F256E5" w:rsidRPr="000C1ACF" w:rsidRDefault="00F256E5" w:rsidP="00252DB2">
            <w:pPr>
              <w:tabs>
                <w:tab w:val="left" w:pos="1275"/>
              </w:tabs>
              <w:jc w:val="both"/>
            </w:pPr>
            <w:r w:rsidRPr="000C1ACF">
              <w:rPr>
                <w:b/>
                <w:bCs/>
                <w:iCs/>
                <w:color w:val="000000"/>
                <w:spacing w:val="-4"/>
              </w:rPr>
              <w:t xml:space="preserve">          </w:t>
            </w:r>
            <w:r w:rsidRPr="000C1ACF">
              <w:rPr>
                <w:b/>
              </w:rPr>
              <w:t>2. Додаток 2 до Програми «Напрями діяльності та заходи</w:t>
            </w:r>
            <w:r w:rsidRPr="000C1ACF">
              <w:t xml:space="preserve"> </w:t>
            </w:r>
            <w:r w:rsidRPr="000C1ACF">
              <w:rPr>
                <w:b/>
              </w:rPr>
              <w:t>Регіональної програми «Турбота» щодо посилення соціального захисту громадян на 2019-2021 роки</w:t>
            </w:r>
            <w:r w:rsidRPr="000C1ACF">
              <w:rPr>
                <w:b/>
                <w:bCs/>
              </w:rPr>
              <w:t>(зі змінами та доповненнями від 26 вересня 2019 року, 16 липня та 17 грудня 2020 року, 20 травня 2021 року )</w:t>
            </w:r>
            <w:r w:rsidRPr="000C1ACF">
              <w:rPr>
                <w:b/>
              </w:rPr>
              <w:t>»</w:t>
            </w:r>
          </w:p>
          <w:p w:rsidR="00F256E5" w:rsidRPr="000C1ACF" w:rsidRDefault="00F256E5" w:rsidP="00B63720">
            <w:pPr>
              <w:tabs>
                <w:tab w:val="left" w:pos="1275"/>
              </w:tabs>
              <w:jc w:val="both"/>
              <w:rPr>
                <w:b/>
              </w:rPr>
            </w:pPr>
          </w:p>
          <w:p w:rsidR="00F256E5" w:rsidRPr="000C1ACF" w:rsidRDefault="00F256E5" w:rsidP="00361E8F">
            <w:pPr>
              <w:tabs>
                <w:tab w:val="left" w:pos="851"/>
              </w:tabs>
              <w:jc w:val="both"/>
              <w:rPr>
                <w:b/>
              </w:rPr>
            </w:pPr>
            <w:r w:rsidRPr="000C1ACF">
              <w:rPr>
                <w:b/>
              </w:rPr>
              <w:t xml:space="preserve">         2.1. Графа «Орієнтовні обсяги фінансування (вартість), </w:t>
            </w:r>
          </w:p>
          <w:p w:rsidR="00F256E5" w:rsidRPr="000C1ACF" w:rsidRDefault="00F256E5" w:rsidP="0049717D">
            <w:pPr>
              <w:ind w:left="426"/>
              <w:jc w:val="both"/>
              <w:rPr>
                <w:b/>
              </w:rPr>
            </w:pPr>
            <w:r w:rsidRPr="000C1ACF">
              <w:rPr>
                <w:b/>
              </w:rPr>
              <w:t xml:space="preserve">тис. гривень, у тому числі:» </w:t>
            </w:r>
          </w:p>
          <w:p w:rsidR="00F256E5" w:rsidRPr="000C1ACF" w:rsidRDefault="00F256E5" w:rsidP="00BE1CE6">
            <w:pPr>
              <w:ind w:firstLine="15"/>
              <w:jc w:val="both"/>
              <w:rPr>
                <w:b/>
              </w:rPr>
            </w:pPr>
          </w:p>
          <w:p w:rsidR="00F256E5" w:rsidRPr="000C1ACF" w:rsidRDefault="00F256E5" w:rsidP="00470CAA">
            <w:pPr>
              <w:ind w:firstLine="426"/>
              <w:jc w:val="both"/>
            </w:pPr>
            <w:r w:rsidRPr="000C1ACF">
              <w:rPr>
                <w:b/>
              </w:rPr>
              <w:t>«2021 рік»</w:t>
            </w:r>
          </w:p>
          <w:p w:rsidR="00F256E5" w:rsidRPr="000C1ACF" w:rsidRDefault="00F256E5" w:rsidP="00470CAA">
            <w:pPr>
              <w:ind w:firstLine="426"/>
              <w:jc w:val="both"/>
            </w:pPr>
            <w:r w:rsidRPr="000C1ACF">
              <w:t>Пункт 1                20690,0</w:t>
            </w:r>
          </w:p>
          <w:p w:rsidR="00F256E5" w:rsidRPr="000C1ACF" w:rsidRDefault="00F256E5" w:rsidP="002F52B5">
            <w:pPr>
              <w:ind w:firstLine="426"/>
              <w:jc w:val="both"/>
            </w:pPr>
            <w:r w:rsidRPr="000C1ACF">
              <w:t>Підпункт 1.4.         5600,0</w:t>
            </w:r>
          </w:p>
          <w:p w:rsidR="00F256E5" w:rsidRPr="000C1ACF" w:rsidRDefault="00F256E5" w:rsidP="00F86C41">
            <w:pPr>
              <w:pStyle w:val="10"/>
              <w:ind w:firstLine="42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56E5" w:rsidRPr="000C1ACF" w:rsidRDefault="00F256E5" w:rsidP="008C5505">
            <w:pPr>
              <w:pStyle w:val="10"/>
              <w:ind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            3. Додаток 5 до Програми «Ресурсне забезпечення Регіональної програми «Турбота» щодо посилення соціального захисту громадян на 2019 – 2021 роки </w:t>
            </w:r>
            <w:r w:rsidRPr="000C1ACF">
              <w:rPr>
                <w:rFonts w:ascii="Times New Roman" w:hAnsi="Times New Roman"/>
                <w:b/>
                <w:bCs/>
                <w:sz w:val="28"/>
                <w:szCs w:val="28"/>
              </w:rPr>
              <w:t>(зі змінами та доповненнями від 20 травня 2021 року )</w:t>
            </w: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»</w:t>
            </w:r>
          </w:p>
          <w:p w:rsidR="00F256E5" w:rsidRPr="000C1ACF" w:rsidRDefault="00F256E5" w:rsidP="008C5505">
            <w:pPr>
              <w:ind w:left="567" w:right="221"/>
              <w:jc w:val="both"/>
              <w:rPr>
                <w:b/>
              </w:rPr>
            </w:pPr>
            <w:r w:rsidRPr="000C1ACF">
              <w:rPr>
                <w:b/>
              </w:rPr>
              <w:t xml:space="preserve">  </w:t>
            </w:r>
          </w:p>
          <w:p w:rsidR="00F256E5" w:rsidRPr="000C1ACF" w:rsidRDefault="00F256E5" w:rsidP="008C5505">
            <w:pPr>
              <w:ind w:left="567" w:right="221"/>
              <w:jc w:val="both"/>
              <w:rPr>
                <w:b/>
              </w:rPr>
            </w:pPr>
            <w:r w:rsidRPr="000C1ACF">
              <w:rPr>
                <w:b/>
              </w:rPr>
              <w:t xml:space="preserve"> 3.1. Графа « Роки:» </w:t>
            </w:r>
          </w:p>
          <w:p w:rsidR="00F256E5" w:rsidRPr="000C1ACF" w:rsidRDefault="00F256E5" w:rsidP="008C5505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256E5" w:rsidRPr="000C1ACF" w:rsidRDefault="00F256E5" w:rsidP="008C5505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 «2021 рік»                                </w:t>
            </w:r>
          </w:p>
          <w:p w:rsidR="00F256E5" w:rsidRPr="000C1ACF" w:rsidRDefault="00F256E5" w:rsidP="008C5505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56E5" w:rsidRPr="000C1ACF" w:rsidRDefault="00F256E5" w:rsidP="008C5505">
            <w:pPr>
              <w:pStyle w:val="10"/>
              <w:ind w:left="567"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0C1ACF">
              <w:rPr>
                <w:rFonts w:ascii="Times New Roman" w:hAnsi="Times New Roman"/>
                <w:sz w:val="28"/>
                <w:szCs w:val="28"/>
              </w:rPr>
              <w:t xml:space="preserve">25667,2                                            </w:t>
            </w:r>
          </w:p>
          <w:p w:rsidR="00F256E5" w:rsidRPr="000C1ACF" w:rsidRDefault="00F256E5" w:rsidP="00252DB2">
            <w:pPr>
              <w:pStyle w:val="10"/>
              <w:tabs>
                <w:tab w:val="left" w:pos="851"/>
              </w:tabs>
              <w:ind w:left="340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56E5" w:rsidRPr="000C1ACF" w:rsidRDefault="00F256E5" w:rsidP="00252DB2">
            <w:pPr>
              <w:pStyle w:val="10"/>
              <w:tabs>
                <w:tab w:val="left" w:pos="851"/>
              </w:tabs>
              <w:ind w:left="340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56E5" w:rsidRPr="000C1ACF" w:rsidRDefault="00F256E5" w:rsidP="00C949EB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1ACF">
              <w:rPr>
                <w:rFonts w:ascii="Times New Roman" w:hAnsi="Times New Roman"/>
                <w:b/>
                <w:sz w:val="28"/>
                <w:szCs w:val="28"/>
              </w:rPr>
              <w:t>3.2. Графа « Усього витрат на виконання Програми:»</w:t>
            </w:r>
          </w:p>
          <w:p w:rsidR="00F256E5" w:rsidRPr="000C1ACF" w:rsidRDefault="00F256E5" w:rsidP="00C949EB">
            <w:pPr>
              <w:pStyle w:val="10"/>
              <w:ind w:left="567" w:right="22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56E5" w:rsidRPr="000C1ACF" w:rsidRDefault="00F256E5" w:rsidP="00C949EB">
            <w:pPr>
              <w:pStyle w:val="10"/>
              <w:ind w:left="567"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ACF">
              <w:rPr>
                <w:rFonts w:ascii="Times New Roman" w:hAnsi="Times New Roman"/>
                <w:sz w:val="28"/>
                <w:szCs w:val="28"/>
              </w:rPr>
              <w:t>67426,6</w:t>
            </w:r>
          </w:p>
          <w:p w:rsidR="00D82E5F" w:rsidRPr="000C1ACF" w:rsidRDefault="00D82E5F" w:rsidP="000C1ACF">
            <w:pPr>
              <w:pStyle w:val="msonormalcxspmiddle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F256E5" w:rsidRPr="00B544C0" w:rsidRDefault="00F256E5" w:rsidP="00EF3921">
      <w:pPr>
        <w:ind w:firstLine="708"/>
        <w:rPr>
          <w:b/>
          <w:color w:val="000000"/>
          <w:sz w:val="22"/>
          <w:szCs w:val="22"/>
        </w:rPr>
      </w:pPr>
      <w:bookmarkStart w:id="1" w:name="bookmark1"/>
    </w:p>
    <w:p w:rsidR="000C1ACF" w:rsidRPr="000C1ACF" w:rsidRDefault="000C1ACF" w:rsidP="00BC14DB">
      <w:pPr>
        <w:ind w:hanging="110"/>
        <w:rPr>
          <w:b/>
          <w:color w:val="000000"/>
        </w:rPr>
      </w:pPr>
    </w:p>
    <w:p w:rsidR="00D82E5F" w:rsidRDefault="00D82E5F" w:rsidP="00BC14DB">
      <w:pPr>
        <w:ind w:hanging="110"/>
        <w:rPr>
          <w:b/>
          <w:color w:val="000000"/>
        </w:rPr>
      </w:pPr>
    </w:p>
    <w:p w:rsidR="00D82E5F" w:rsidRDefault="00D82E5F" w:rsidP="00BC14DB">
      <w:pPr>
        <w:ind w:hanging="110"/>
        <w:rPr>
          <w:b/>
          <w:color w:val="000000"/>
        </w:rPr>
      </w:pPr>
    </w:p>
    <w:p w:rsidR="00F256E5" w:rsidRPr="000C1ACF" w:rsidRDefault="00F256E5" w:rsidP="00BC14DB">
      <w:pPr>
        <w:ind w:hanging="110"/>
        <w:rPr>
          <w:b/>
          <w:color w:val="000000"/>
        </w:rPr>
      </w:pPr>
      <w:r w:rsidRPr="000C1ACF">
        <w:rPr>
          <w:b/>
          <w:color w:val="000000"/>
        </w:rPr>
        <w:t>В.</w:t>
      </w:r>
      <w:r w:rsidR="000C1ACF">
        <w:rPr>
          <w:b/>
          <w:color w:val="000000"/>
        </w:rPr>
        <w:t xml:space="preserve"> </w:t>
      </w:r>
      <w:r w:rsidRPr="000C1ACF">
        <w:rPr>
          <w:b/>
          <w:color w:val="000000"/>
        </w:rPr>
        <w:t>о.</w:t>
      </w:r>
      <w:r w:rsidR="000C1ACF">
        <w:rPr>
          <w:b/>
          <w:color w:val="000000"/>
        </w:rPr>
        <w:t xml:space="preserve"> </w:t>
      </w:r>
      <w:r w:rsidRPr="000C1ACF">
        <w:rPr>
          <w:b/>
          <w:color w:val="000000"/>
        </w:rPr>
        <w:t>директора департаменту</w:t>
      </w:r>
      <w:r w:rsidRPr="000C1ACF">
        <w:rPr>
          <w:b/>
          <w:color w:val="000000"/>
        </w:rPr>
        <w:tab/>
      </w:r>
      <w:r w:rsidRPr="000C1ACF">
        <w:rPr>
          <w:b/>
          <w:color w:val="000000"/>
        </w:rPr>
        <w:tab/>
      </w:r>
      <w:r w:rsidRPr="000C1ACF">
        <w:rPr>
          <w:b/>
          <w:color w:val="000000"/>
        </w:rPr>
        <w:tab/>
      </w:r>
      <w:r w:rsidRPr="000C1ACF">
        <w:rPr>
          <w:b/>
          <w:color w:val="000000"/>
        </w:rPr>
        <w:tab/>
      </w:r>
      <w:r w:rsidRPr="000C1ACF">
        <w:rPr>
          <w:b/>
          <w:color w:val="000000"/>
        </w:rPr>
        <w:tab/>
      </w:r>
      <w:r w:rsidRPr="000C1ACF">
        <w:rPr>
          <w:b/>
          <w:color w:val="000000"/>
        </w:rPr>
        <w:tab/>
      </w:r>
      <w:r w:rsidRPr="000C1ACF">
        <w:rPr>
          <w:b/>
          <w:color w:val="000000"/>
        </w:rPr>
        <w:tab/>
        <w:t xml:space="preserve">                  Наталія ОМЕЛЯНЮК</w:t>
      </w:r>
    </w:p>
    <w:p w:rsidR="00F256E5" w:rsidRPr="000C1ACF" w:rsidRDefault="00F256E5" w:rsidP="00E32FBE">
      <w:pPr>
        <w:tabs>
          <w:tab w:val="left" w:pos="0"/>
        </w:tabs>
        <w:rPr>
          <w:color w:val="000000"/>
        </w:rPr>
      </w:pPr>
      <w:r w:rsidRPr="000C1ACF">
        <w:rPr>
          <w:color w:val="000000"/>
        </w:rPr>
        <w:tab/>
      </w:r>
      <w:bookmarkEnd w:id="1"/>
    </w:p>
    <w:sectPr w:rsidR="00F256E5" w:rsidRPr="000C1ACF" w:rsidSect="000C1ACF">
      <w:pgSz w:w="16838" w:h="11906" w:orient="landscape"/>
      <w:pgMar w:top="709" w:right="850" w:bottom="709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CE7" w:rsidRDefault="00BB0CE7" w:rsidP="003260D9">
      <w:r>
        <w:separator/>
      </w:r>
    </w:p>
  </w:endnote>
  <w:endnote w:type="continuationSeparator" w:id="0">
    <w:p w:rsidR="00BB0CE7" w:rsidRDefault="00BB0CE7" w:rsidP="0032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CE7" w:rsidRDefault="00BB0CE7" w:rsidP="003260D9">
      <w:r>
        <w:separator/>
      </w:r>
    </w:p>
  </w:footnote>
  <w:footnote w:type="continuationSeparator" w:id="0">
    <w:p w:rsidR="00BB0CE7" w:rsidRDefault="00BB0CE7" w:rsidP="00326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14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D4EB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604AA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BA099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A06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DA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F8A0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9E7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804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1349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A7D70"/>
    <w:multiLevelType w:val="multilevel"/>
    <w:tmpl w:val="196E0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800"/>
        </w:tabs>
        <w:ind w:left="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1" w15:restartNumberingAfterBreak="0">
    <w:nsid w:val="04C118AD"/>
    <w:multiLevelType w:val="hybridMultilevel"/>
    <w:tmpl w:val="354E4E06"/>
    <w:lvl w:ilvl="0" w:tplc="D3BEB2B4">
      <w:start w:val="1"/>
      <w:numFmt w:val="decimal"/>
      <w:lvlText w:val="%1."/>
      <w:lvlJc w:val="left"/>
      <w:pPr>
        <w:tabs>
          <w:tab w:val="num" w:pos="20"/>
        </w:tabs>
        <w:ind w:left="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60"/>
        </w:tabs>
        <w:ind w:left="1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80"/>
        </w:tabs>
        <w:ind w:left="2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20"/>
        </w:tabs>
        <w:ind w:left="3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40"/>
        </w:tabs>
        <w:ind w:left="4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80"/>
        </w:tabs>
        <w:ind w:left="5780" w:hanging="180"/>
      </w:pPr>
      <w:rPr>
        <w:rFonts w:cs="Times New Roman"/>
      </w:rPr>
    </w:lvl>
  </w:abstractNum>
  <w:abstractNum w:abstractNumId="12" w15:restartNumberingAfterBreak="0">
    <w:nsid w:val="111B6DF1"/>
    <w:multiLevelType w:val="hybridMultilevel"/>
    <w:tmpl w:val="2DBE55BC"/>
    <w:lvl w:ilvl="0" w:tplc="1CC2858E">
      <w:start w:val="5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1CB3117"/>
    <w:multiLevelType w:val="hybridMultilevel"/>
    <w:tmpl w:val="52F29CAC"/>
    <w:lvl w:ilvl="0" w:tplc="291A5668">
      <w:numFmt w:val="bullet"/>
      <w:lvlText w:val="–"/>
      <w:lvlJc w:val="left"/>
      <w:pPr>
        <w:tabs>
          <w:tab w:val="num" w:pos="1101"/>
        </w:tabs>
        <w:ind w:left="1101" w:hanging="67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256A1D6E"/>
    <w:multiLevelType w:val="multilevel"/>
    <w:tmpl w:val="8B3AAF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76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15" w15:restartNumberingAfterBreak="0">
    <w:nsid w:val="2CB2701B"/>
    <w:multiLevelType w:val="hybridMultilevel"/>
    <w:tmpl w:val="B254F60C"/>
    <w:lvl w:ilvl="0" w:tplc="A920B90C"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A8C1454"/>
    <w:multiLevelType w:val="hybridMultilevel"/>
    <w:tmpl w:val="53DEF44C"/>
    <w:lvl w:ilvl="0" w:tplc="F42A991C"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C8379A1"/>
    <w:multiLevelType w:val="multilevel"/>
    <w:tmpl w:val="8B3AAF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76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18" w15:restartNumberingAfterBreak="0">
    <w:nsid w:val="59E72CDB"/>
    <w:multiLevelType w:val="hybridMultilevel"/>
    <w:tmpl w:val="A1AE38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204BD6"/>
    <w:multiLevelType w:val="hybridMultilevel"/>
    <w:tmpl w:val="93D85448"/>
    <w:lvl w:ilvl="0" w:tplc="07DE182C">
      <w:start w:val="5"/>
      <w:numFmt w:val="bullet"/>
      <w:lvlText w:val="–"/>
      <w:lvlJc w:val="left"/>
      <w:pPr>
        <w:ind w:left="104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0" w15:restartNumberingAfterBreak="0">
    <w:nsid w:val="7393133D"/>
    <w:multiLevelType w:val="hybridMultilevel"/>
    <w:tmpl w:val="8230CD44"/>
    <w:lvl w:ilvl="0" w:tplc="B324E3DE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3BE7EAA"/>
    <w:multiLevelType w:val="hybridMultilevel"/>
    <w:tmpl w:val="2CAE69D0"/>
    <w:lvl w:ilvl="0" w:tplc="EBE8AA78">
      <w:start w:val="5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C453829"/>
    <w:multiLevelType w:val="hybridMultilevel"/>
    <w:tmpl w:val="02FE3514"/>
    <w:lvl w:ilvl="0" w:tplc="22149BA2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9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22"/>
  </w:num>
  <w:num w:numId="11">
    <w:abstractNumId w:val="18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3"/>
  </w:num>
  <w:num w:numId="19">
    <w:abstractNumId w:val="15"/>
  </w:num>
  <w:num w:numId="20">
    <w:abstractNumId w:val="11"/>
  </w:num>
  <w:num w:numId="21">
    <w:abstractNumId w:val="14"/>
  </w:num>
  <w:num w:numId="22">
    <w:abstractNumId w:val="17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60D9"/>
    <w:rsid w:val="000017BC"/>
    <w:rsid w:val="00003A75"/>
    <w:rsid w:val="00003BDF"/>
    <w:rsid w:val="000068D0"/>
    <w:rsid w:val="00014854"/>
    <w:rsid w:val="00026E80"/>
    <w:rsid w:val="00030D4A"/>
    <w:rsid w:val="00036A00"/>
    <w:rsid w:val="00036A26"/>
    <w:rsid w:val="00040217"/>
    <w:rsid w:val="00050A33"/>
    <w:rsid w:val="00051C6D"/>
    <w:rsid w:val="000552F1"/>
    <w:rsid w:val="000562F0"/>
    <w:rsid w:val="0005633D"/>
    <w:rsid w:val="000604BB"/>
    <w:rsid w:val="00061814"/>
    <w:rsid w:val="00063ED3"/>
    <w:rsid w:val="00067556"/>
    <w:rsid w:val="00067A82"/>
    <w:rsid w:val="00070AAA"/>
    <w:rsid w:val="00070F7B"/>
    <w:rsid w:val="000717C3"/>
    <w:rsid w:val="00072875"/>
    <w:rsid w:val="00075971"/>
    <w:rsid w:val="00084D74"/>
    <w:rsid w:val="00094A36"/>
    <w:rsid w:val="000A1BD0"/>
    <w:rsid w:val="000A5B61"/>
    <w:rsid w:val="000C1ACF"/>
    <w:rsid w:val="000C309B"/>
    <w:rsid w:val="000C5EE1"/>
    <w:rsid w:val="000D0BF2"/>
    <w:rsid w:val="000D1EE1"/>
    <w:rsid w:val="000E4892"/>
    <w:rsid w:val="000E5E57"/>
    <w:rsid w:val="000E5F48"/>
    <w:rsid w:val="000E6EDD"/>
    <w:rsid w:val="000F2442"/>
    <w:rsid w:val="000F2989"/>
    <w:rsid w:val="000F6EDC"/>
    <w:rsid w:val="00100084"/>
    <w:rsid w:val="001069FB"/>
    <w:rsid w:val="00106D69"/>
    <w:rsid w:val="00110248"/>
    <w:rsid w:val="00110C6A"/>
    <w:rsid w:val="001118D2"/>
    <w:rsid w:val="00112B80"/>
    <w:rsid w:val="00112EA3"/>
    <w:rsid w:val="00113116"/>
    <w:rsid w:val="00113D23"/>
    <w:rsid w:val="00116BA2"/>
    <w:rsid w:val="001208F0"/>
    <w:rsid w:val="00125BBD"/>
    <w:rsid w:val="00127511"/>
    <w:rsid w:val="00132CA1"/>
    <w:rsid w:val="00132F1C"/>
    <w:rsid w:val="001332AA"/>
    <w:rsid w:val="001421D1"/>
    <w:rsid w:val="001464D4"/>
    <w:rsid w:val="001503E6"/>
    <w:rsid w:val="0015351F"/>
    <w:rsid w:val="001549F6"/>
    <w:rsid w:val="00155D81"/>
    <w:rsid w:val="00156A7E"/>
    <w:rsid w:val="0016445A"/>
    <w:rsid w:val="001660EE"/>
    <w:rsid w:val="00167D74"/>
    <w:rsid w:val="00170AAA"/>
    <w:rsid w:val="00172AAB"/>
    <w:rsid w:val="00181C37"/>
    <w:rsid w:val="00183DCC"/>
    <w:rsid w:val="00187269"/>
    <w:rsid w:val="001946A7"/>
    <w:rsid w:val="001A0094"/>
    <w:rsid w:val="001A6770"/>
    <w:rsid w:val="001B0B2A"/>
    <w:rsid w:val="001B29FC"/>
    <w:rsid w:val="001B3D39"/>
    <w:rsid w:val="001B4BFD"/>
    <w:rsid w:val="001B5DF7"/>
    <w:rsid w:val="001C0489"/>
    <w:rsid w:val="001C252B"/>
    <w:rsid w:val="001C2816"/>
    <w:rsid w:val="001C5743"/>
    <w:rsid w:val="001C7964"/>
    <w:rsid w:val="001D1B45"/>
    <w:rsid w:val="001D254A"/>
    <w:rsid w:val="001D4C29"/>
    <w:rsid w:val="001D701C"/>
    <w:rsid w:val="001E1794"/>
    <w:rsid w:val="001E5459"/>
    <w:rsid w:val="001E7138"/>
    <w:rsid w:val="001F0614"/>
    <w:rsid w:val="001F6074"/>
    <w:rsid w:val="001F6761"/>
    <w:rsid w:val="001F6EEC"/>
    <w:rsid w:val="001F729D"/>
    <w:rsid w:val="00203367"/>
    <w:rsid w:val="002051BA"/>
    <w:rsid w:val="00215023"/>
    <w:rsid w:val="00225908"/>
    <w:rsid w:val="00236EF5"/>
    <w:rsid w:val="00241B86"/>
    <w:rsid w:val="00245919"/>
    <w:rsid w:val="00251C4C"/>
    <w:rsid w:val="00252DB2"/>
    <w:rsid w:val="00256B3B"/>
    <w:rsid w:val="00264FD3"/>
    <w:rsid w:val="00265560"/>
    <w:rsid w:val="00266968"/>
    <w:rsid w:val="002669FF"/>
    <w:rsid w:val="00266A7A"/>
    <w:rsid w:val="00266E38"/>
    <w:rsid w:val="00275160"/>
    <w:rsid w:val="00275EA0"/>
    <w:rsid w:val="0027718F"/>
    <w:rsid w:val="002904F8"/>
    <w:rsid w:val="002A04EA"/>
    <w:rsid w:val="002A0BA7"/>
    <w:rsid w:val="002A3FAC"/>
    <w:rsid w:val="002A576B"/>
    <w:rsid w:val="002A6196"/>
    <w:rsid w:val="002A77CB"/>
    <w:rsid w:val="002B09D3"/>
    <w:rsid w:val="002B7F40"/>
    <w:rsid w:val="002D0C0C"/>
    <w:rsid w:val="002D7446"/>
    <w:rsid w:val="002E1565"/>
    <w:rsid w:val="002E439C"/>
    <w:rsid w:val="002E6EFB"/>
    <w:rsid w:val="002F52B5"/>
    <w:rsid w:val="003028F0"/>
    <w:rsid w:val="003078BB"/>
    <w:rsid w:val="00310B35"/>
    <w:rsid w:val="003121B4"/>
    <w:rsid w:val="003179E1"/>
    <w:rsid w:val="00322DAE"/>
    <w:rsid w:val="00325BBB"/>
    <w:rsid w:val="003260D9"/>
    <w:rsid w:val="003305C1"/>
    <w:rsid w:val="003342E5"/>
    <w:rsid w:val="0033574B"/>
    <w:rsid w:val="003368BC"/>
    <w:rsid w:val="00337D5F"/>
    <w:rsid w:val="00341E32"/>
    <w:rsid w:val="00342794"/>
    <w:rsid w:val="00342D17"/>
    <w:rsid w:val="00345606"/>
    <w:rsid w:val="00346DC2"/>
    <w:rsid w:val="0035058B"/>
    <w:rsid w:val="003550F6"/>
    <w:rsid w:val="003608AF"/>
    <w:rsid w:val="00361E8F"/>
    <w:rsid w:val="00362B69"/>
    <w:rsid w:val="00370615"/>
    <w:rsid w:val="00370634"/>
    <w:rsid w:val="00377415"/>
    <w:rsid w:val="00382C14"/>
    <w:rsid w:val="00390944"/>
    <w:rsid w:val="00392783"/>
    <w:rsid w:val="00395C02"/>
    <w:rsid w:val="003A4E91"/>
    <w:rsid w:val="003A66AC"/>
    <w:rsid w:val="003B052C"/>
    <w:rsid w:val="003B32D3"/>
    <w:rsid w:val="003B48A7"/>
    <w:rsid w:val="003B787C"/>
    <w:rsid w:val="003B7CF7"/>
    <w:rsid w:val="003C579C"/>
    <w:rsid w:val="003C68AA"/>
    <w:rsid w:val="003D0481"/>
    <w:rsid w:val="003D175A"/>
    <w:rsid w:val="003D1B05"/>
    <w:rsid w:val="003D7800"/>
    <w:rsid w:val="00412253"/>
    <w:rsid w:val="00413611"/>
    <w:rsid w:val="0042090B"/>
    <w:rsid w:val="00421833"/>
    <w:rsid w:val="00425687"/>
    <w:rsid w:val="0043201A"/>
    <w:rsid w:val="00444BCF"/>
    <w:rsid w:val="0045110E"/>
    <w:rsid w:val="004567B5"/>
    <w:rsid w:val="00464099"/>
    <w:rsid w:val="00470CAA"/>
    <w:rsid w:val="0047190E"/>
    <w:rsid w:val="00472801"/>
    <w:rsid w:val="0047622D"/>
    <w:rsid w:val="00481CA4"/>
    <w:rsid w:val="004867F0"/>
    <w:rsid w:val="00491D8F"/>
    <w:rsid w:val="0049255D"/>
    <w:rsid w:val="004925F2"/>
    <w:rsid w:val="0049717D"/>
    <w:rsid w:val="004A16D3"/>
    <w:rsid w:val="004A19B3"/>
    <w:rsid w:val="004A3E57"/>
    <w:rsid w:val="004A4DE2"/>
    <w:rsid w:val="004A6990"/>
    <w:rsid w:val="004B2D87"/>
    <w:rsid w:val="004B37DE"/>
    <w:rsid w:val="004B5D5E"/>
    <w:rsid w:val="004B6AF4"/>
    <w:rsid w:val="004C33DA"/>
    <w:rsid w:val="004C4FED"/>
    <w:rsid w:val="004C6B1F"/>
    <w:rsid w:val="004C76B2"/>
    <w:rsid w:val="004D2E5A"/>
    <w:rsid w:val="004D6AD3"/>
    <w:rsid w:val="004D7EAE"/>
    <w:rsid w:val="004E27D1"/>
    <w:rsid w:val="004E2B3F"/>
    <w:rsid w:val="004E36E1"/>
    <w:rsid w:val="004F5166"/>
    <w:rsid w:val="004F6F81"/>
    <w:rsid w:val="004F79A8"/>
    <w:rsid w:val="005015B1"/>
    <w:rsid w:val="00501D73"/>
    <w:rsid w:val="005039C9"/>
    <w:rsid w:val="00505D16"/>
    <w:rsid w:val="00507432"/>
    <w:rsid w:val="0051089E"/>
    <w:rsid w:val="00517800"/>
    <w:rsid w:val="00524853"/>
    <w:rsid w:val="005312D4"/>
    <w:rsid w:val="0053195C"/>
    <w:rsid w:val="00533C1F"/>
    <w:rsid w:val="0053797F"/>
    <w:rsid w:val="00545975"/>
    <w:rsid w:val="00547A5F"/>
    <w:rsid w:val="00554DE9"/>
    <w:rsid w:val="005647BF"/>
    <w:rsid w:val="00573F45"/>
    <w:rsid w:val="00574C5C"/>
    <w:rsid w:val="005800A9"/>
    <w:rsid w:val="00587607"/>
    <w:rsid w:val="005926FF"/>
    <w:rsid w:val="00593C82"/>
    <w:rsid w:val="00595554"/>
    <w:rsid w:val="005A1E91"/>
    <w:rsid w:val="005A4E44"/>
    <w:rsid w:val="005B7C2D"/>
    <w:rsid w:val="005C28A7"/>
    <w:rsid w:val="005C2B8D"/>
    <w:rsid w:val="005D08B7"/>
    <w:rsid w:val="005D1436"/>
    <w:rsid w:val="005E02D2"/>
    <w:rsid w:val="005E55FD"/>
    <w:rsid w:val="005F2F13"/>
    <w:rsid w:val="005F33F3"/>
    <w:rsid w:val="005F48C6"/>
    <w:rsid w:val="005F5293"/>
    <w:rsid w:val="005F5D3F"/>
    <w:rsid w:val="0060444B"/>
    <w:rsid w:val="00604CAC"/>
    <w:rsid w:val="00604EC7"/>
    <w:rsid w:val="00607AF8"/>
    <w:rsid w:val="0061005F"/>
    <w:rsid w:val="0061344F"/>
    <w:rsid w:val="00613ED6"/>
    <w:rsid w:val="00615649"/>
    <w:rsid w:val="00620C6B"/>
    <w:rsid w:val="0062398C"/>
    <w:rsid w:val="006244E8"/>
    <w:rsid w:val="00625D07"/>
    <w:rsid w:val="00630536"/>
    <w:rsid w:val="0063625D"/>
    <w:rsid w:val="00637877"/>
    <w:rsid w:val="00642BD9"/>
    <w:rsid w:val="006458CD"/>
    <w:rsid w:val="00653C0F"/>
    <w:rsid w:val="00664668"/>
    <w:rsid w:val="0066478E"/>
    <w:rsid w:val="00670280"/>
    <w:rsid w:val="00670288"/>
    <w:rsid w:val="00671383"/>
    <w:rsid w:val="00673C48"/>
    <w:rsid w:val="006741BF"/>
    <w:rsid w:val="00695459"/>
    <w:rsid w:val="0069570B"/>
    <w:rsid w:val="006A17D8"/>
    <w:rsid w:val="006A2383"/>
    <w:rsid w:val="006B0989"/>
    <w:rsid w:val="006B585C"/>
    <w:rsid w:val="006B6F9A"/>
    <w:rsid w:val="006C1C02"/>
    <w:rsid w:val="006C6659"/>
    <w:rsid w:val="006D364B"/>
    <w:rsid w:val="006E00CC"/>
    <w:rsid w:val="006E0C9D"/>
    <w:rsid w:val="006E7AA7"/>
    <w:rsid w:val="006E7B97"/>
    <w:rsid w:val="006F0BE3"/>
    <w:rsid w:val="006F5B25"/>
    <w:rsid w:val="00707317"/>
    <w:rsid w:val="007110F0"/>
    <w:rsid w:val="007110FE"/>
    <w:rsid w:val="0071227B"/>
    <w:rsid w:val="007152E5"/>
    <w:rsid w:val="00724D76"/>
    <w:rsid w:val="00730944"/>
    <w:rsid w:val="00730AF4"/>
    <w:rsid w:val="007317C5"/>
    <w:rsid w:val="0073351C"/>
    <w:rsid w:val="00734BAA"/>
    <w:rsid w:val="007431D7"/>
    <w:rsid w:val="00744FB5"/>
    <w:rsid w:val="00745D97"/>
    <w:rsid w:val="00760075"/>
    <w:rsid w:val="007642F0"/>
    <w:rsid w:val="00765777"/>
    <w:rsid w:val="0076582D"/>
    <w:rsid w:val="00766417"/>
    <w:rsid w:val="00767295"/>
    <w:rsid w:val="0078543D"/>
    <w:rsid w:val="007863A0"/>
    <w:rsid w:val="007900A0"/>
    <w:rsid w:val="00790BCC"/>
    <w:rsid w:val="00790F59"/>
    <w:rsid w:val="0079323A"/>
    <w:rsid w:val="007A1412"/>
    <w:rsid w:val="007A30E1"/>
    <w:rsid w:val="007A3473"/>
    <w:rsid w:val="007A4785"/>
    <w:rsid w:val="007A54B1"/>
    <w:rsid w:val="007A6367"/>
    <w:rsid w:val="007A64E3"/>
    <w:rsid w:val="007B0816"/>
    <w:rsid w:val="007C150E"/>
    <w:rsid w:val="007C3860"/>
    <w:rsid w:val="007C53E7"/>
    <w:rsid w:val="007D065E"/>
    <w:rsid w:val="007D35EE"/>
    <w:rsid w:val="007D7337"/>
    <w:rsid w:val="007E5894"/>
    <w:rsid w:val="007F00D7"/>
    <w:rsid w:val="007F3AA9"/>
    <w:rsid w:val="007F47B4"/>
    <w:rsid w:val="007F7413"/>
    <w:rsid w:val="0080116D"/>
    <w:rsid w:val="008011C9"/>
    <w:rsid w:val="008031AC"/>
    <w:rsid w:val="00810AC6"/>
    <w:rsid w:val="008161A0"/>
    <w:rsid w:val="008273D4"/>
    <w:rsid w:val="008304A5"/>
    <w:rsid w:val="00833EE2"/>
    <w:rsid w:val="0083583C"/>
    <w:rsid w:val="008362F0"/>
    <w:rsid w:val="00841904"/>
    <w:rsid w:val="00842EBE"/>
    <w:rsid w:val="0084561A"/>
    <w:rsid w:val="008466A1"/>
    <w:rsid w:val="00846AA5"/>
    <w:rsid w:val="008653FE"/>
    <w:rsid w:val="00866A25"/>
    <w:rsid w:val="00880336"/>
    <w:rsid w:val="00886299"/>
    <w:rsid w:val="008958FB"/>
    <w:rsid w:val="008A1E0E"/>
    <w:rsid w:val="008A2003"/>
    <w:rsid w:val="008A40C9"/>
    <w:rsid w:val="008A7B2A"/>
    <w:rsid w:val="008B0CD4"/>
    <w:rsid w:val="008B144E"/>
    <w:rsid w:val="008B3C6B"/>
    <w:rsid w:val="008C24B6"/>
    <w:rsid w:val="008C5505"/>
    <w:rsid w:val="008C5CD1"/>
    <w:rsid w:val="008D20AC"/>
    <w:rsid w:val="008D5134"/>
    <w:rsid w:val="008E408B"/>
    <w:rsid w:val="008F3EFB"/>
    <w:rsid w:val="008F6255"/>
    <w:rsid w:val="008F7380"/>
    <w:rsid w:val="00900537"/>
    <w:rsid w:val="00902F12"/>
    <w:rsid w:val="00905BC8"/>
    <w:rsid w:val="00911E84"/>
    <w:rsid w:val="0091412D"/>
    <w:rsid w:val="00916A9C"/>
    <w:rsid w:val="00917D75"/>
    <w:rsid w:val="0092317B"/>
    <w:rsid w:val="00923FB1"/>
    <w:rsid w:val="00924E81"/>
    <w:rsid w:val="00932400"/>
    <w:rsid w:val="00932488"/>
    <w:rsid w:val="00934082"/>
    <w:rsid w:val="00934354"/>
    <w:rsid w:val="00946C40"/>
    <w:rsid w:val="00952356"/>
    <w:rsid w:val="00953338"/>
    <w:rsid w:val="0095593C"/>
    <w:rsid w:val="0096287E"/>
    <w:rsid w:val="00964A8B"/>
    <w:rsid w:val="00971A3C"/>
    <w:rsid w:val="00972E48"/>
    <w:rsid w:val="00984D9A"/>
    <w:rsid w:val="00986385"/>
    <w:rsid w:val="00986736"/>
    <w:rsid w:val="009975AE"/>
    <w:rsid w:val="009975D9"/>
    <w:rsid w:val="009A0ACD"/>
    <w:rsid w:val="009A401A"/>
    <w:rsid w:val="009A47C0"/>
    <w:rsid w:val="009A49B1"/>
    <w:rsid w:val="009A6F7F"/>
    <w:rsid w:val="009A70CB"/>
    <w:rsid w:val="009A76C2"/>
    <w:rsid w:val="009B0707"/>
    <w:rsid w:val="009B73BF"/>
    <w:rsid w:val="009C2A05"/>
    <w:rsid w:val="009C543A"/>
    <w:rsid w:val="009C6A5F"/>
    <w:rsid w:val="009D0EAF"/>
    <w:rsid w:val="009D4B52"/>
    <w:rsid w:val="009D60CE"/>
    <w:rsid w:val="009E4EDD"/>
    <w:rsid w:val="009F35B1"/>
    <w:rsid w:val="00A00C61"/>
    <w:rsid w:val="00A0536B"/>
    <w:rsid w:val="00A05BC7"/>
    <w:rsid w:val="00A14005"/>
    <w:rsid w:val="00A24BEA"/>
    <w:rsid w:val="00A25CC6"/>
    <w:rsid w:val="00A320A5"/>
    <w:rsid w:val="00A32F6F"/>
    <w:rsid w:val="00A33EDC"/>
    <w:rsid w:val="00A35849"/>
    <w:rsid w:val="00A3734A"/>
    <w:rsid w:val="00A378E1"/>
    <w:rsid w:val="00A513E1"/>
    <w:rsid w:val="00A55720"/>
    <w:rsid w:val="00A60D7D"/>
    <w:rsid w:val="00A61850"/>
    <w:rsid w:val="00A61AB8"/>
    <w:rsid w:val="00A62FBE"/>
    <w:rsid w:val="00A65C6F"/>
    <w:rsid w:val="00A7402F"/>
    <w:rsid w:val="00A810F4"/>
    <w:rsid w:val="00A82FCE"/>
    <w:rsid w:val="00A83840"/>
    <w:rsid w:val="00A84154"/>
    <w:rsid w:val="00A87DF2"/>
    <w:rsid w:val="00A903B7"/>
    <w:rsid w:val="00AA5855"/>
    <w:rsid w:val="00AA704E"/>
    <w:rsid w:val="00AB18A7"/>
    <w:rsid w:val="00AB209F"/>
    <w:rsid w:val="00AB6EBB"/>
    <w:rsid w:val="00AC4E4E"/>
    <w:rsid w:val="00AD046F"/>
    <w:rsid w:val="00AD1D78"/>
    <w:rsid w:val="00AD2685"/>
    <w:rsid w:val="00AD7C2D"/>
    <w:rsid w:val="00AE643C"/>
    <w:rsid w:val="00AF0F31"/>
    <w:rsid w:val="00B04A8C"/>
    <w:rsid w:val="00B11F52"/>
    <w:rsid w:val="00B125C6"/>
    <w:rsid w:val="00B1346A"/>
    <w:rsid w:val="00B134D2"/>
    <w:rsid w:val="00B20742"/>
    <w:rsid w:val="00B21D08"/>
    <w:rsid w:val="00B2202F"/>
    <w:rsid w:val="00B25465"/>
    <w:rsid w:val="00B33F54"/>
    <w:rsid w:val="00B41602"/>
    <w:rsid w:val="00B4367F"/>
    <w:rsid w:val="00B4530C"/>
    <w:rsid w:val="00B51370"/>
    <w:rsid w:val="00B544C0"/>
    <w:rsid w:val="00B5728D"/>
    <w:rsid w:val="00B6197E"/>
    <w:rsid w:val="00B63720"/>
    <w:rsid w:val="00B64DB2"/>
    <w:rsid w:val="00B700B6"/>
    <w:rsid w:val="00B70367"/>
    <w:rsid w:val="00B70B8D"/>
    <w:rsid w:val="00B71FC8"/>
    <w:rsid w:val="00B7263B"/>
    <w:rsid w:val="00B75534"/>
    <w:rsid w:val="00B8178E"/>
    <w:rsid w:val="00B8414B"/>
    <w:rsid w:val="00B8686B"/>
    <w:rsid w:val="00B87BB5"/>
    <w:rsid w:val="00B87D3D"/>
    <w:rsid w:val="00B94994"/>
    <w:rsid w:val="00B9601B"/>
    <w:rsid w:val="00B96F54"/>
    <w:rsid w:val="00BA4C2D"/>
    <w:rsid w:val="00BA73CB"/>
    <w:rsid w:val="00BB0CE7"/>
    <w:rsid w:val="00BB1B46"/>
    <w:rsid w:val="00BB319C"/>
    <w:rsid w:val="00BC14DB"/>
    <w:rsid w:val="00BC6C55"/>
    <w:rsid w:val="00BD1216"/>
    <w:rsid w:val="00BE1CE6"/>
    <w:rsid w:val="00BF009B"/>
    <w:rsid w:val="00BF2C97"/>
    <w:rsid w:val="00BF6EE0"/>
    <w:rsid w:val="00C018AE"/>
    <w:rsid w:val="00C05827"/>
    <w:rsid w:val="00C14474"/>
    <w:rsid w:val="00C1466D"/>
    <w:rsid w:val="00C172EA"/>
    <w:rsid w:val="00C242D2"/>
    <w:rsid w:val="00C2437C"/>
    <w:rsid w:val="00C265B9"/>
    <w:rsid w:val="00C3076F"/>
    <w:rsid w:val="00C31818"/>
    <w:rsid w:val="00C32368"/>
    <w:rsid w:val="00C37C2F"/>
    <w:rsid w:val="00C405FF"/>
    <w:rsid w:val="00C44372"/>
    <w:rsid w:val="00C53070"/>
    <w:rsid w:val="00C7000B"/>
    <w:rsid w:val="00C707E3"/>
    <w:rsid w:val="00C726FB"/>
    <w:rsid w:val="00C86C54"/>
    <w:rsid w:val="00C877F1"/>
    <w:rsid w:val="00C90E9C"/>
    <w:rsid w:val="00C91CB4"/>
    <w:rsid w:val="00C94431"/>
    <w:rsid w:val="00C949EB"/>
    <w:rsid w:val="00C97E17"/>
    <w:rsid w:val="00CA32E4"/>
    <w:rsid w:val="00CB0F89"/>
    <w:rsid w:val="00CB1506"/>
    <w:rsid w:val="00CC231C"/>
    <w:rsid w:val="00CC2A97"/>
    <w:rsid w:val="00CC7F58"/>
    <w:rsid w:val="00CD151F"/>
    <w:rsid w:val="00CD725F"/>
    <w:rsid w:val="00CD798F"/>
    <w:rsid w:val="00CE0D40"/>
    <w:rsid w:val="00CF430C"/>
    <w:rsid w:val="00CF44F2"/>
    <w:rsid w:val="00D0095F"/>
    <w:rsid w:val="00D050C9"/>
    <w:rsid w:val="00D10FA6"/>
    <w:rsid w:val="00D13D75"/>
    <w:rsid w:val="00D163A5"/>
    <w:rsid w:val="00D16D14"/>
    <w:rsid w:val="00D2408A"/>
    <w:rsid w:val="00D24DBF"/>
    <w:rsid w:val="00D30A72"/>
    <w:rsid w:val="00D30C4D"/>
    <w:rsid w:val="00D34136"/>
    <w:rsid w:val="00D43A9F"/>
    <w:rsid w:val="00D44D26"/>
    <w:rsid w:val="00D53CF2"/>
    <w:rsid w:val="00D61290"/>
    <w:rsid w:val="00D62E58"/>
    <w:rsid w:val="00D67CFC"/>
    <w:rsid w:val="00D730F8"/>
    <w:rsid w:val="00D814DD"/>
    <w:rsid w:val="00D82B04"/>
    <w:rsid w:val="00D82E5F"/>
    <w:rsid w:val="00D84C7E"/>
    <w:rsid w:val="00D91FDB"/>
    <w:rsid w:val="00D94915"/>
    <w:rsid w:val="00D952C0"/>
    <w:rsid w:val="00DA0C06"/>
    <w:rsid w:val="00DA64F6"/>
    <w:rsid w:val="00DB0246"/>
    <w:rsid w:val="00DB1495"/>
    <w:rsid w:val="00DB70D8"/>
    <w:rsid w:val="00DC0AB0"/>
    <w:rsid w:val="00DC59DC"/>
    <w:rsid w:val="00DD542C"/>
    <w:rsid w:val="00DE3821"/>
    <w:rsid w:val="00E01C67"/>
    <w:rsid w:val="00E02471"/>
    <w:rsid w:val="00E06576"/>
    <w:rsid w:val="00E111F1"/>
    <w:rsid w:val="00E1417E"/>
    <w:rsid w:val="00E1690B"/>
    <w:rsid w:val="00E20F32"/>
    <w:rsid w:val="00E21B45"/>
    <w:rsid w:val="00E31BF6"/>
    <w:rsid w:val="00E32FBE"/>
    <w:rsid w:val="00E35528"/>
    <w:rsid w:val="00E362EA"/>
    <w:rsid w:val="00E36D53"/>
    <w:rsid w:val="00E41C0F"/>
    <w:rsid w:val="00E512F8"/>
    <w:rsid w:val="00E53A08"/>
    <w:rsid w:val="00E62072"/>
    <w:rsid w:val="00E621E0"/>
    <w:rsid w:val="00E652D9"/>
    <w:rsid w:val="00E72B75"/>
    <w:rsid w:val="00E74374"/>
    <w:rsid w:val="00E819EF"/>
    <w:rsid w:val="00E92725"/>
    <w:rsid w:val="00E9376E"/>
    <w:rsid w:val="00E93CE3"/>
    <w:rsid w:val="00E97F2F"/>
    <w:rsid w:val="00EA29BA"/>
    <w:rsid w:val="00EA2B67"/>
    <w:rsid w:val="00EB4C3C"/>
    <w:rsid w:val="00EB5F92"/>
    <w:rsid w:val="00EB6407"/>
    <w:rsid w:val="00EB7491"/>
    <w:rsid w:val="00EC3E97"/>
    <w:rsid w:val="00EC505B"/>
    <w:rsid w:val="00EC5C03"/>
    <w:rsid w:val="00ED1AD5"/>
    <w:rsid w:val="00ED7F64"/>
    <w:rsid w:val="00EE2872"/>
    <w:rsid w:val="00EE7B71"/>
    <w:rsid w:val="00EF0F59"/>
    <w:rsid w:val="00EF3921"/>
    <w:rsid w:val="00EF5727"/>
    <w:rsid w:val="00EF6ABA"/>
    <w:rsid w:val="00F012FB"/>
    <w:rsid w:val="00F03F37"/>
    <w:rsid w:val="00F040CE"/>
    <w:rsid w:val="00F13CAC"/>
    <w:rsid w:val="00F15733"/>
    <w:rsid w:val="00F173E1"/>
    <w:rsid w:val="00F256E5"/>
    <w:rsid w:val="00F304F2"/>
    <w:rsid w:val="00F3260D"/>
    <w:rsid w:val="00F33485"/>
    <w:rsid w:val="00F33B73"/>
    <w:rsid w:val="00F41E4B"/>
    <w:rsid w:val="00F43249"/>
    <w:rsid w:val="00F469F3"/>
    <w:rsid w:val="00F50D96"/>
    <w:rsid w:val="00F51F11"/>
    <w:rsid w:val="00F56D6B"/>
    <w:rsid w:val="00F60D10"/>
    <w:rsid w:val="00F63386"/>
    <w:rsid w:val="00F63E7D"/>
    <w:rsid w:val="00F65400"/>
    <w:rsid w:val="00F74E5C"/>
    <w:rsid w:val="00F82DEB"/>
    <w:rsid w:val="00F86C41"/>
    <w:rsid w:val="00F905F1"/>
    <w:rsid w:val="00F91950"/>
    <w:rsid w:val="00F952E7"/>
    <w:rsid w:val="00FA210E"/>
    <w:rsid w:val="00FA2A97"/>
    <w:rsid w:val="00FA4238"/>
    <w:rsid w:val="00FB4708"/>
    <w:rsid w:val="00FB5078"/>
    <w:rsid w:val="00FB50D9"/>
    <w:rsid w:val="00FC3BE3"/>
    <w:rsid w:val="00FC4269"/>
    <w:rsid w:val="00FC431C"/>
    <w:rsid w:val="00FD0A9A"/>
    <w:rsid w:val="00FD1166"/>
    <w:rsid w:val="00FD2DA2"/>
    <w:rsid w:val="00FE7A0B"/>
    <w:rsid w:val="00FE7B38"/>
    <w:rsid w:val="00FF44FD"/>
    <w:rsid w:val="00FF59D8"/>
    <w:rsid w:val="00FF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94165A"/>
  <w15:docId w15:val="{030C6FB3-8E53-4C25-8503-C09A21A05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0D9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6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3260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ий HTML Знак"/>
    <w:link w:val="HTML"/>
    <w:uiPriority w:val="99"/>
    <w:locked/>
    <w:rsid w:val="003260D9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1">
    <w:name w:val="Обычный (веб)1"/>
    <w:basedOn w:val="a"/>
    <w:uiPriority w:val="99"/>
    <w:rsid w:val="003260D9"/>
    <w:pPr>
      <w:suppressAutoHyphens/>
      <w:spacing w:before="280" w:after="280"/>
    </w:pPr>
    <w:rPr>
      <w:rFonts w:eastAsia="Calibri"/>
      <w:color w:val="000000"/>
      <w:sz w:val="24"/>
      <w:szCs w:val="24"/>
      <w:lang w:val="ru-RU" w:eastAsia="ar-SA"/>
    </w:rPr>
  </w:style>
  <w:style w:type="paragraph" w:customStyle="1" w:styleId="10">
    <w:name w:val="Без интервала1"/>
    <w:uiPriority w:val="99"/>
    <w:rsid w:val="003260D9"/>
    <w:rPr>
      <w:rFonts w:eastAsia="Times New Roman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3260D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msonormalcxsplast">
    <w:name w:val="msonormalcxsplast"/>
    <w:basedOn w:val="a"/>
    <w:uiPriority w:val="99"/>
    <w:rsid w:val="003260D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1">
    <w:name w:val="Без интервала11"/>
    <w:uiPriority w:val="99"/>
    <w:rsid w:val="001B29FC"/>
    <w:pPr>
      <w:autoSpaceDE w:val="0"/>
      <w:autoSpaceDN w:val="0"/>
    </w:pPr>
    <w:rPr>
      <w:rFonts w:ascii="Times New Roman" w:eastAsia="Times New Roman" w:hAnsi="Times New Roman"/>
      <w:lang w:val="ru-RU" w:eastAsia="ru-RU"/>
    </w:rPr>
  </w:style>
  <w:style w:type="paragraph" w:styleId="a4">
    <w:name w:val="List Paragraph"/>
    <w:basedOn w:val="a"/>
    <w:uiPriority w:val="99"/>
    <w:qFormat/>
    <w:rsid w:val="001B29FC"/>
    <w:pPr>
      <w:ind w:left="720"/>
      <w:contextualSpacing/>
    </w:pPr>
  </w:style>
  <w:style w:type="paragraph" w:styleId="a5">
    <w:name w:val="No Spacing"/>
    <w:uiPriority w:val="99"/>
    <w:qFormat/>
    <w:rsid w:val="00B94994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1">
    <w:name w:val="Subtitle Char1"/>
    <w:uiPriority w:val="99"/>
    <w:locked/>
    <w:rsid w:val="00671383"/>
    <w:rPr>
      <w:rFonts w:ascii="Calibri" w:hAnsi="Calibri"/>
      <w:b/>
      <w:sz w:val="28"/>
      <w:lang w:val="uk-UA" w:eastAsia="ru-RU"/>
    </w:rPr>
  </w:style>
  <w:style w:type="paragraph" w:styleId="a6">
    <w:name w:val="Subtitle"/>
    <w:basedOn w:val="a"/>
    <w:link w:val="a7"/>
    <w:uiPriority w:val="99"/>
    <w:qFormat/>
    <w:locked/>
    <w:rsid w:val="00671383"/>
    <w:rPr>
      <w:rFonts w:ascii="Calibri" w:eastAsia="Calibri" w:hAnsi="Calibri"/>
      <w:b/>
      <w:szCs w:val="20"/>
    </w:rPr>
  </w:style>
  <w:style w:type="character" w:customStyle="1" w:styleId="a7">
    <w:name w:val="Підзаголовок Знак"/>
    <w:link w:val="a6"/>
    <w:uiPriority w:val="99"/>
    <w:locked/>
    <w:rsid w:val="00ED7F64"/>
    <w:rPr>
      <w:rFonts w:ascii="Cambria" w:hAnsi="Cambria" w:cs="Times New Roman"/>
      <w:sz w:val="24"/>
      <w:szCs w:val="24"/>
      <w:lang w:val="uk-UA"/>
    </w:rPr>
  </w:style>
  <w:style w:type="paragraph" w:customStyle="1" w:styleId="2">
    <w:name w:val="Без интервала2"/>
    <w:uiPriority w:val="99"/>
    <w:rsid w:val="00DB0246"/>
    <w:pPr>
      <w:autoSpaceDE w:val="0"/>
      <w:autoSpaceDN w:val="0"/>
    </w:pPr>
    <w:rPr>
      <w:rFonts w:ascii="Times New Roman" w:hAnsi="Times New Roman"/>
      <w:lang w:val="ru-RU" w:eastAsia="ru-RU"/>
    </w:rPr>
  </w:style>
  <w:style w:type="character" w:customStyle="1" w:styleId="a8">
    <w:name w:val="Знак Знак"/>
    <w:uiPriority w:val="99"/>
    <w:locked/>
    <w:rsid w:val="009B0707"/>
    <w:rPr>
      <w:rFonts w:ascii="Calibri" w:hAnsi="Calibri"/>
      <w:b/>
      <w:sz w:val="28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D82E5F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D82E5F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67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3061</TotalTime>
  <Pages>2</Pages>
  <Words>2067</Words>
  <Characters>1179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MytrovkaA</cp:lastModifiedBy>
  <cp:revision>206</cp:revision>
  <cp:lastPrinted>2021-08-30T10:14:00Z</cp:lastPrinted>
  <dcterms:created xsi:type="dcterms:W3CDTF">2019-06-13T09:29:00Z</dcterms:created>
  <dcterms:modified xsi:type="dcterms:W3CDTF">2021-08-30T10:14:00Z</dcterms:modified>
</cp:coreProperties>
</file>